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1F1AC0" w14:textId="77777777" w:rsidR="00CA0DFC" w:rsidRPr="005736EA" w:rsidRDefault="00CA0DFC" w:rsidP="00CA0DFC">
      <w:pPr>
        <w:pStyle w:val="rodekTre13"/>
        <w:ind w:left="3060" w:firstLine="340"/>
        <w:jc w:val="left"/>
      </w:pPr>
      <w:bookmarkStart w:id="0" w:name="_GoBack"/>
      <w:bookmarkEnd w:id="0"/>
      <w:r w:rsidRPr="005736EA">
        <w:t xml:space="preserve">Uchwała </w:t>
      </w:r>
      <w:r>
        <w:t>nr 1172/44/VI/2019</w:t>
      </w:r>
    </w:p>
    <w:p w14:paraId="39522778" w14:textId="77777777" w:rsidR="00CA0DFC" w:rsidRPr="005736EA" w:rsidRDefault="00CA0DFC" w:rsidP="00CA0DFC">
      <w:pPr>
        <w:pStyle w:val="rodekTre13"/>
      </w:pPr>
      <w:r w:rsidRPr="005736EA">
        <w:t>Zarządu Województwa Śląskiego</w:t>
      </w:r>
    </w:p>
    <w:p w14:paraId="1FC0F9D7" w14:textId="77777777" w:rsidR="00310921" w:rsidRPr="00AF39F9" w:rsidRDefault="00CA0DFC" w:rsidP="00CA0DFC">
      <w:pPr>
        <w:pStyle w:val="rodekTre13"/>
        <w:rPr>
          <w:color w:val="000000" w:themeColor="text1"/>
        </w:rPr>
      </w:pPr>
      <w:r>
        <w:t>z dnia 04.06.2019r.</w:t>
      </w:r>
    </w:p>
    <w:p w14:paraId="493D7F60" w14:textId="77777777" w:rsidR="00310921" w:rsidRPr="00906273" w:rsidRDefault="00310921" w:rsidP="00310921">
      <w:pPr>
        <w:pStyle w:val="Tre0"/>
      </w:pPr>
    </w:p>
    <w:p w14:paraId="574C70A6" w14:textId="77777777" w:rsidR="00310921" w:rsidRPr="00906273" w:rsidRDefault="00310921" w:rsidP="00310921">
      <w:pPr>
        <w:pStyle w:val="Tre0"/>
      </w:pPr>
    </w:p>
    <w:p w14:paraId="2A8A63ED" w14:textId="77777777" w:rsidR="00906273" w:rsidRDefault="00310921" w:rsidP="00906273">
      <w:pPr>
        <w:pStyle w:val="rodekTre13"/>
      </w:pPr>
      <w:r w:rsidRPr="00906273">
        <w:t>w sprawie:</w:t>
      </w:r>
    </w:p>
    <w:p w14:paraId="1A2849DA" w14:textId="77777777" w:rsidR="005126EF" w:rsidRPr="005126EF" w:rsidRDefault="005126EF" w:rsidP="005126EF">
      <w:pPr>
        <w:pStyle w:val="TreBold"/>
      </w:pPr>
    </w:p>
    <w:p w14:paraId="16A5E001" w14:textId="77777777" w:rsidR="00670C97" w:rsidRDefault="00E92ADC" w:rsidP="00B457AF">
      <w:pPr>
        <w:pStyle w:val="TreBold"/>
      </w:pPr>
      <w:r>
        <w:t xml:space="preserve">odwołania Pani Aleksandry Gajewskiej ze stanowiska dyrektora Teatru Rozrywki </w:t>
      </w:r>
      <w:r w:rsidR="004D1C87">
        <w:br/>
      </w:r>
      <w:r>
        <w:t>w Chorzowie</w:t>
      </w:r>
    </w:p>
    <w:p w14:paraId="748F357E" w14:textId="77777777" w:rsidR="00E92ADC" w:rsidRPr="00906273" w:rsidRDefault="00E92ADC" w:rsidP="00B457AF">
      <w:pPr>
        <w:pStyle w:val="TreBold"/>
      </w:pPr>
    </w:p>
    <w:p w14:paraId="35040647" w14:textId="77777777" w:rsidR="00E92ADC" w:rsidRDefault="00E92ADC" w:rsidP="00E92ADC">
      <w:pPr>
        <w:jc w:val="both"/>
        <w:rPr>
          <w:rFonts w:cs="Arial"/>
        </w:rPr>
      </w:pPr>
      <w:r w:rsidRPr="00B73D07">
        <w:rPr>
          <w:rFonts w:cs="Arial"/>
        </w:rPr>
        <w:t xml:space="preserve">Na podstawie: </w:t>
      </w:r>
      <w:r w:rsidRPr="00B73D07">
        <w:rPr>
          <w:rFonts w:eastAsia="Times New Roman" w:cs="Arial"/>
          <w:lang w:eastAsia="pl-PL"/>
        </w:rPr>
        <w:t>art. 41 ust. 1 i 2 pkt 6 ustawy z dnia 5 czerwca 1998 r. o samorządzie województwa (tekst jednolity: Dz.U. z 2019 r. poz. 512)</w:t>
      </w:r>
      <w:r w:rsidRPr="00B73D07">
        <w:t xml:space="preserve">, </w:t>
      </w:r>
      <w:r w:rsidRPr="00B73D07">
        <w:rPr>
          <w:rFonts w:cs="Arial"/>
        </w:rPr>
        <w:t xml:space="preserve">art. 15 ust. 6 pkt </w:t>
      </w:r>
      <w:r w:rsidR="00B73D07" w:rsidRPr="00B73D07">
        <w:rPr>
          <w:rFonts w:cs="Arial"/>
        </w:rPr>
        <w:t>3</w:t>
      </w:r>
      <w:r w:rsidRPr="00B73D07">
        <w:rPr>
          <w:rFonts w:cs="Arial"/>
        </w:rPr>
        <w:t xml:space="preserve"> ustawy z dnia 25 października 1991 r.                                        o organizowaniu i prowadzeniu działalności kulturalnej (tekst jednolity: Dz.U. z 2018 r. poz. 1983                         z późniejszymi zmianami) </w:t>
      </w:r>
      <w:r w:rsidRPr="00B73D07">
        <w:t xml:space="preserve">w związku z treścią </w:t>
      </w:r>
      <w:r w:rsidRPr="00B73D07">
        <w:rPr>
          <w:rFonts w:cs="Arial"/>
        </w:rPr>
        <w:t xml:space="preserve">art. 70 </w:t>
      </w:r>
      <w:r w:rsidR="00B73D07" w:rsidRPr="00B73D07">
        <w:rPr>
          <w:rFonts w:cs="Arial"/>
        </w:rPr>
        <w:t xml:space="preserve">oraz art. 100 § 2 pkt 4 </w:t>
      </w:r>
      <w:r w:rsidRPr="00B73D07">
        <w:rPr>
          <w:rFonts w:cs="Arial"/>
        </w:rPr>
        <w:t>ustawy z dnia 26 czerwca 1974 r. Kodeks pracy (tekst jednolity: Dz.U. z 2018 r. poz. 917 z późniejszymi zmianami)</w:t>
      </w:r>
      <w:r w:rsidR="007733EF" w:rsidRPr="00B73D07">
        <w:rPr>
          <w:rFonts w:cs="Arial"/>
        </w:rPr>
        <w:t>.</w:t>
      </w:r>
    </w:p>
    <w:p w14:paraId="7671B405" w14:textId="77777777" w:rsidR="007733EF" w:rsidRPr="00EF0C92" w:rsidRDefault="007733EF" w:rsidP="00E92ADC">
      <w:pPr>
        <w:jc w:val="both"/>
        <w:rPr>
          <w:rFonts w:cs="Arial"/>
        </w:rPr>
      </w:pPr>
    </w:p>
    <w:p w14:paraId="0314290B" w14:textId="77777777" w:rsidR="00DC0A74" w:rsidRPr="00906273" w:rsidRDefault="00DC0A74" w:rsidP="0051520A">
      <w:pPr>
        <w:pStyle w:val="Tre134"/>
      </w:pPr>
    </w:p>
    <w:p w14:paraId="37773CF9" w14:textId="77777777" w:rsidR="00310921" w:rsidRPr="00906273" w:rsidRDefault="00DC0A74" w:rsidP="007C3F9B">
      <w:pPr>
        <w:pStyle w:val="TreBold"/>
      </w:pPr>
      <w:r w:rsidRPr="00906273">
        <w:t>Zarząd Województwa Śląskiego</w:t>
      </w:r>
    </w:p>
    <w:p w14:paraId="746AFC37" w14:textId="77777777" w:rsidR="00DC0A74" w:rsidRPr="00906273" w:rsidRDefault="00A14375" w:rsidP="007C3F9B">
      <w:pPr>
        <w:pStyle w:val="TreBold"/>
      </w:pPr>
      <w:r w:rsidRPr="00906273">
        <w:t>uchwala</w:t>
      </w:r>
    </w:p>
    <w:p w14:paraId="475AC011" w14:textId="77777777" w:rsidR="00A14375" w:rsidRPr="00906273" w:rsidRDefault="00A14375" w:rsidP="00B457AF">
      <w:pPr>
        <w:pStyle w:val="TreBold"/>
      </w:pPr>
    </w:p>
    <w:p w14:paraId="7F873034" w14:textId="77777777" w:rsidR="00A14375" w:rsidRPr="00B467A5" w:rsidRDefault="00A14375" w:rsidP="00B467A5">
      <w:pPr>
        <w:pStyle w:val="rodekTre13"/>
      </w:pPr>
      <w:r w:rsidRPr="00B467A5">
        <w:t>§ 1.</w:t>
      </w:r>
    </w:p>
    <w:p w14:paraId="0051278A" w14:textId="77777777" w:rsidR="007D4386" w:rsidRDefault="007D4386" w:rsidP="007D4386">
      <w:pPr>
        <w:pStyle w:val="rodekTre13"/>
      </w:pPr>
    </w:p>
    <w:p w14:paraId="44669B4B" w14:textId="77777777" w:rsidR="00E92ADC" w:rsidRPr="00AB46EA" w:rsidRDefault="00E92ADC" w:rsidP="00E92ADC">
      <w:pPr>
        <w:jc w:val="both"/>
      </w:pPr>
      <w:r>
        <w:t>Odwołuje się Panią Aleksandrę Gajewską ze stanowiska dyrektora Teatru Rozrywki w Chorzowie</w:t>
      </w:r>
      <w:r w:rsidR="00B73D07">
        <w:t xml:space="preserve">,  </w:t>
      </w:r>
      <w:r w:rsidR="00B73D07" w:rsidRPr="007309A5">
        <w:t>z  przyczyn wskazanych w treści uzasadnienia, stanowiącego załącznik do niniejszej uchwały.</w:t>
      </w:r>
      <w:r w:rsidR="00B73D07">
        <w:t xml:space="preserve">   </w:t>
      </w:r>
    </w:p>
    <w:p w14:paraId="2F607500" w14:textId="77777777" w:rsidR="007D4386" w:rsidRDefault="007D4386" w:rsidP="007D4386">
      <w:pPr>
        <w:pStyle w:val="Tre134"/>
      </w:pPr>
    </w:p>
    <w:p w14:paraId="22754051" w14:textId="77777777" w:rsidR="007D4386" w:rsidRDefault="007D4386" w:rsidP="007D4386">
      <w:pPr>
        <w:pStyle w:val="rodekTre13"/>
      </w:pPr>
      <w:r>
        <w:t>§ 2.</w:t>
      </w:r>
    </w:p>
    <w:p w14:paraId="07312990" w14:textId="77777777" w:rsidR="007D4386" w:rsidRDefault="007D4386" w:rsidP="007D4386">
      <w:pPr>
        <w:pStyle w:val="Tre134"/>
      </w:pPr>
    </w:p>
    <w:p w14:paraId="04142D64" w14:textId="77777777" w:rsidR="007D4386" w:rsidRDefault="004D1C87" w:rsidP="007D4386">
      <w:pPr>
        <w:pStyle w:val="Tre134"/>
      </w:pPr>
      <w:r>
        <w:t>T</w:t>
      </w:r>
      <w:r w:rsidR="007D4386">
        <w:t>raci moc uchwała Zarządu Wojew</w:t>
      </w:r>
      <w:r w:rsidR="00E92ADC">
        <w:t xml:space="preserve">ództwa Śląskiego nr 1621/271/V/2018 z dnia </w:t>
      </w:r>
      <w:r>
        <w:t>10.07.2018</w:t>
      </w:r>
      <w:r w:rsidR="00E92ADC">
        <w:t xml:space="preserve"> r.</w:t>
      </w:r>
    </w:p>
    <w:p w14:paraId="151E1206" w14:textId="77777777" w:rsidR="007D4386" w:rsidRDefault="007D4386" w:rsidP="007D4386">
      <w:pPr>
        <w:pStyle w:val="Tre134"/>
      </w:pPr>
    </w:p>
    <w:p w14:paraId="3DA6289A" w14:textId="77777777" w:rsidR="007D4386" w:rsidRDefault="007D4386" w:rsidP="007D4386">
      <w:pPr>
        <w:pStyle w:val="rodekTre13"/>
      </w:pPr>
      <w:r>
        <w:t>§ 3.</w:t>
      </w:r>
    </w:p>
    <w:p w14:paraId="2A706D2B" w14:textId="77777777" w:rsidR="007D4386" w:rsidRDefault="007D4386" w:rsidP="007D4386">
      <w:pPr>
        <w:pStyle w:val="Tre134"/>
      </w:pPr>
    </w:p>
    <w:p w14:paraId="3618E091" w14:textId="77777777" w:rsidR="007D4386" w:rsidRDefault="007D4386" w:rsidP="007D4386">
      <w:pPr>
        <w:pStyle w:val="Tre134"/>
      </w:pPr>
      <w:r>
        <w:t>Wykonanie uchwały powierza się Marszałkowi Województwa.</w:t>
      </w:r>
    </w:p>
    <w:p w14:paraId="736BDB43" w14:textId="77777777" w:rsidR="007D4386" w:rsidRDefault="007D4386" w:rsidP="007D4386">
      <w:pPr>
        <w:pStyle w:val="TreBold"/>
        <w:jc w:val="left"/>
      </w:pPr>
    </w:p>
    <w:p w14:paraId="0BC78936" w14:textId="77777777" w:rsidR="007D4386" w:rsidRDefault="007D4386" w:rsidP="007D4386">
      <w:pPr>
        <w:pStyle w:val="rodekTre13"/>
      </w:pPr>
      <w:r>
        <w:t>§ 4.</w:t>
      </w:r>
    </w:p>
    <w:p w14:paraId="00E79771" w14:textId="77777777" w:rsidR="007D4386" w:rsidRDefault="007D4386" w:rsidP="007D4386">
      <w:pPr>
        <w:pStyle w:val="Tre134"/>
      </w:pPr>
    </w:p>
    <w:p w14:paraId="4FA96DB7" w14:textId="77777777" w:rsidR="007D4386" w:rsidRDefault="007D4386" w:rsidP="007D4386">
      <w:pPr>
        <w:pStyle w:val="Tre134"/>
      </w:pPr>
      <w:r>
        <w:t xml:space="preserve">Uchwała </w:t>
      </w:r>
      <w:r w:rsidR="00F500F8">
        <w:t>wchodzi w życie z dniem 04</w:t>
      </w:r>
      <w:r w:rsidR="004D1C87">
        <w:t xml:space="preserve"> czerwca 2019 r. </w:t>
      </w:r>
    </w:p>
    <w:p w14:paraId="31E2F101" w14:textId="77777777" w:rsidR="007D4386" w:rsidRDefault="007D4386" w:rsidP="007D4386">
      <w:pPr>
        <w:pStyle w:val="Tre134"/>
      </w:pPr>
    </w:p>
    <w:p w14:paraId="6A448B67" w14:textId="77777777" w:rsidR="000575AF" w:rsidRDefault="000575AF" w:rsidP="000575AF">
      <w:pPr>
        <w:pStyle w:val="Tre0"/>
      </w:pPr>
    </w:p>
    <w:p w14:paraId="62A4D8AA" w14:textId="77777777" w:rsidR="00672D36" w:rsidRDefault="00672D36" w:rsidP="00A14375">
      <w:pPr>
        <w:pStyle w:val="Tre0"/>
      </w:pPr>
    </w:p>
    <w:p w14:paraId="6918E153" w14:textId="77777777" w:rsidR="000575AF" w:rsidRPr="00906273" w:rsidRDefault="000575AF" w:rsidP="00A14375">
      <w:pPr>
        <w:pStyle w:val="Tre0"/>
      </w:pPr>
    </w:p>
    <w:tbl>
      <w:tblPr>
        <w:tblStyle w:val="Tabela-Siatka"/>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3402"/>
        <w:gridCol w:w="283"/>
        <w:gridCol w:w="2552"/>
      </w:tblGrid>
      <w:tr w:rsidR="0051520A" w:rsidRPr="0051520A" w14:paraId="263F80F2" w14:textId="77777777" w:rsidTr="00672D36">
        <w:tc>
          <w:tcPr>
            <w:tcW w:w="3369" w:type="dxa"/>
          </w:tcPr>
          <w:p w14:paraId="7A8918BF" w14:textId="77777777" w:rsidR="0044142D" w:rsidRPr="0051520A" w:rsidRDefault="009142D6" w:rsidP="00B467A5">
            <w:pPr>
              <w:pStyle w:val="Tre134"/>
              <w:spacing w:line="360" w:lineRule="auto"/>
            </w:pPr>
            <w:r>
              <w:t>Jakub Chełstowski</w:t>
            </w:r>
          </w:p>
        </w:tc>
        <w:tc>
          <w:tcPr>
            <w:tcW w:w="3402" w:type="dxa"/>
          </w:tcPr>
          <w:p w14:paraId="7887514B" w14:textId="77777777" w:rsidR="0044142D" w:rsidRPr="0051520A" w:rsidRDefault="0044142D" w:rsidP="00B467A5">
            <w:pPr>
              <w:pStyle w:val="Tre134"/>
              <w:spacing w:line="360" w:lineRule="auto"/>
            </w:pPr>
            <w:r w:rsidRPr="0051520A">
              <w:t xml:space="preserve">- Marszałek Województwa </w:t>
            </w:r>
          </w:p>
        </w:tc>
        <w:tc>
          <w:tcPr>
            <w:tcW w:w="283" w:type="dxa"/>
          </w:tcPr>
          <w:p w14:paraId="7A469876" w14:textId="77777777" w:rsidR="0044142D" w:rsidRPr="0051520A" w:rsidRDefault="0044142D" w:rsidP="00B467A5">
            <w:pPr>
              <w:pStyle w:val="Tre134"/>
              <w:spacing w:line="360" w:lineRule="auto"/>
            </w:pPr>
            <w:r w:rsidRPr="0051520A">
              <w:t>-</w:t>
            </w:r>
          </w:p>
        </w:tc>
        <w:tc>
          <w:tcPr>
            <w:tcW w:w="2552" w:type="dxa"/>
          </w:tcPr>
          <w:p w14:paraId="0153EE91" w14:textId="77777777" w:rsidR="0044142D" w:rsidRPr="0051520A" w:rsidRDefault="00672D36" w:rsidP="00B467A5">
            <w:pPr>
              <w:pStyle w:val="Tre134"/>
              <w:spacing w:line="360" w:lineRule="auto"/>
            </w:pPr>
            <w:r>
              <w:t>……………………………</w:t>
            </w:r>
          </w:p>
          <w:p w14:paraId="0BF3E25B" w14:textId="77777777" w:rsidR="0044142D" w:rsidRPr="0051520A" w:rsidRDefault="0044142D" w:rsidP="00B467A5">
            <w:pPr>
              <w:pStyle w:val="Tre134"/>
              <w:spacing w:line="360" w:lineRule="auto"/>
            </w:pPr>
          </w:p>
        </w:tc>
      </w:tr>
      <w:tr w:rsidR="0051520A" w:rsidRPr="0051520A" w14:paraId="0C58FDC5" w14:textId="77777777" w:rsidTr="00672D36">
        <w:tc>
          <w:tcPr>
            <w:tcW w:w="3369" w:type="dxa"/>
          </w:tcPr>
          <w:p w14:paraId="6D42989E" w14:textId="77777777" w:rsidR="0044142D" w:rsidRPr="0051520A" w:rsidRDefault="00D253D0" w:rsidP="00B467A5">
            <w:pPr>
              <w:pStyle w:val="Tre134"/>
              <w:spacing w:line="360" w:lineRule="auto"/>
            </w:pPr>
            <w:r>
              <w:t>Wojciech Kałuża</w:t>
            </w:r>
          </w:p>
        </w:tc>
        <w:tc>
          <w:tcPr>
            <w:tcW w:w="3402" w:type="dxa"/>
          </w:tcPr>
          <w:p w14:paraId="2EE5DFA5" w14:textId="77777777" w:rsidR="0044142D" w:rsidRPr="0051520A" w:rsidRDefault="0044142D" w:rsidP="00B467A5">
            <w:pPr>
              <w:pStyle w:val="Tre134"/>
              <w:spacing w:line="360" w:lineRule="auto"/>
            </w:pPr>
            <w:r w:rsidRPr="0051520A">
              <w:t xml:space="preserve">- Wicemarszałek Województwa </w:t>
            </w:r>
          </w:p>
        </w:tc>
        <w:tc>
          <w:tcPr>
            <w:tcW w:w="283" w:type="dxa"/>
          </w:tcPr>
          <w:p w14:paraId="43C190F0" w14:textId="77777777" w:rsidR="0044142D" w:rsidRPr="0051520A" w:rsidRDefault="0044142D" w:rsidP="00B467A5">
            <w:pPr>
              <w:pStyle w:val="Tre134"/>
              <w:spacing w:line="360" w:lineRule="auto"/>
            </w:pPr>
            <w:r w:rsidRPr="0051520A">
              <w:t>-</w:t>
            </w:r>
          </w:p>
        </w:tc>
        <w:tc>
          <w:tcPr>
            <w:tcW w:w="2552" w:type="dxa"/>
          </w:tcPr>
          <w:p w14:paraId="73E2126A" w14:textId="77777777" w:rsidR="0044142D" w:rsidRPr="0051520A" w:rsidRDefault="00672D36" w:rsidP="00B467A5">
            <w:pPr>
              <w:pStyle w:val="Tre134"/>
              <w:spacing w:line="360" w:lineRule="auto"/>
            </w:pPr>
            <w:r>
              <w:t>……………………………</w:t>
            </w:r>
          </w:p>
          <w:p w14:paraId="42E9546F" w14:textId="77777777" w:rsidR="0044142D" w:rsidRPr="0051520A" w:rsidRDefault="0044142D" w:rsidP="00B467A5">
            <w:pPr>
              <w:pStyle w:val="Tre134"/>
              <w:spacing w:line="360" w:lineRule="auto"/>
            </w:pPr>
          </w:p>
        </w:tc>
      </w:tr>
      <w:tr w:rsidR="0051520A" w:rsidRPr="0051520A" w14:paraId="5BE02767" w14:textId="77777777" w:rsidTr="00672D36">
        <w:tc>
          <w:tcPr>
            <w:tcW w:w="3369" w:type="dxa"/>
          </w:tcPr>
          <w:p w14:paraId="4D0C2111" w14:textId="77777777" w:rsidR="0044142D" w:rsidRPr="0051520A" w:rsidRDefault="00D253D0" w:rsidP="00B467A5">
            <w:pPr>
              <w:pStyle w:val="Tre134"/>
              <w:spacing w:line="360" w:lineRule="auto"/>
            </w:pPr>
            <w:r>
              <w:t xml:space="preserve">Dariusz </w:t>
            </w:r>
            <w:proofErr w:type="spellStart"/>
            <w:r>
              <w:t>Starzycki</w:t>
            </w:r>
            <w:proofErr w:type="spellEnd"/>
          </w:p>
        </w:tc>
        <w:tc>
          <w:tcPr>
            <w:tcW w:w="3402" w:type="dxa"/>
          </w:tcPr>
          <w:p w14:paraId="655D7359" w14:textId="77777777" w:rsidR="0044142D" w:rsidRPr="0051520A" w:rsidRDefault="0044142D" w:rsidP="00B467A5">
            <w:pPr>
              <w:pStyle w:val="Tre134"/>
              <w:spacing w:line="360" w:lineRule="auto"/>
            </w:pPr>
            <w:r w:rsidRPr="0051520A">
              <w:t xml:space="preserve">- Wicemarszałek Województwa </w:t>
            </w:r>
          </w:p>
        </w:tc>
        <w:tc>
          <w:tcPr>
            <w:tcW w:w="283" w:type="dxa"/>
          </w:tcPr>
          <w:p w14:paraId="4D1F05EE" w14:textId="77777777" w:rsidR="0044142D" w:rsidRPr="0051520A" w:rsidRDefault="0044142D" w:rsidP="00B467A5">
            <w:pPr>
              <w:pStyle w:val="Tre134"/>
              <w:spacing w:line="360" w:lineRule="auto"/>
            </w:pPr>
            <w:r w:rsidRPr="0051520A">
              <w:t>-</w:t>
            </w:r>
          </w:p>
        </w:tc>
        <w:tc>
          <w:tcPr>
            <w:tcW w:w="2552" w:type="dxa"/>
          </w:tcPr>
          <w:p w14:paraId="3A336B2E" w14:textId="77777777" w:rsidR="0044142D" w:rsidRPr="0051520A" w:rsidRDefault="00672D36" w:rsidP="00B467A5">
            <w:pPr>
              <w:pStyle w:val="Tre134"/>
              <w:spacing w:line="360" w:lineRule="auto"/>
            </w:pPr>
            <w:r>
              <w:t>……………………………</w:t>
            </w:r>
          </w:p>
          <w:p w14:paraId="61A396E1" w14:textId="77777777" w:rsidR="0044142D" w:rsidRPr="0051520A" w:rsidRDefault="0044142D" w:rsidP="00B467A5">
            <w:pPr>
              <w:pStyle w:val="Tre134"/>
              <w:spacing w:line="360" w:lineRule="auto"/>
            </w:pPr>
          </w:p>
        </w:tc>
      </w:tr>
      <w:tr w:rsidR="0051520A" w:rsidRPr="0051520A" w14:paraId="1D077ED2" w14:textId="77777777" w:rsidTr="00672D36">
        <w:tc>
          <w:tcPr>
            <w:tcW w:w="3369" w:type="dxa"/>
          </w:tcPr>
          <w:p w14:paraId="41548950" w14:textId="77777777" w:rsidR="0044142D" w:rsidRPr="0051520A" w:rsidRDefault="00D253D0" w:rsidP="00B467A5">
            <w:pPr>
              <w:pStyle w:val="Tre134"/>
              <w:spacing w:line="360" w:lineRule="auto"/>
            </w:pPr>
            <w:r>
              <w:t>Izabela Domogała</w:t>
            </w:r>
          </w:p>
        </w:tc>
        <w:tc>
          <w:tcPr>
            <w:tcW w:w="3402" w:type="dxa"/>
          </w:tcPr>
          <w:p w14:paraId="6324954E" w14:textId="77777777" w:rsidR="0044142D" w:rsidRPr="0051520A" w:rsidRDefault="0044142D" w:rsidP="00B467A5">
            <w:pPr>
              <w:pStyle w:val="Tre134"/>
              <w:spacing w:line="360" w:lineRule="auto"/>
            </w:pPr>
            <w:r w:rsidRPr="0051520A">
              <w:t xml:space="preserve">- Członek Zarządu Województwa </w:t>
            </w:r>
          </w:p>
        </w:tc>
        <w:tc>
          <w:tcPr>
            <w:tcW w:w="283" w:type="dxa"/>
          </w:tcPr>
          <w:p w14:paraId="0D80C9F9" w14:textId="77777777" w:rsidR="0044142D" w:rsidRPr="0051520A" w:rsidRDefault="0044142D" w:rsidP="00B467A5">
            <w:pPr>
              <w:pStyle w:val="Tre134"/>
              <w:spacing w:line="360" w:lineRule="auto"/>
            </w:pPr>
            <w:r w:rsidRPr="0051520A">
              <w:t>-</w:t>
            </w:r>
          </w:p>
        </w:tc>
        <w:tc>
          <w:tcPr>
            <w:tcW w:w="2552" w:type="dxa"/>
          </w:tcPr>
          <w:p w14:paraId="20D119DE" w14:textId="77777777" w:rsidR="0044142D" w:rsidRPr="0051520A" w:rsidRDefault="00672D36" w:rsidP="00B467A5">
            <w:pPr>
              <w:pStyle w:val="Tre134"/>
              <w:spacing w:line="360" w:lineRule="auto"/>
            </w:pPr>
            <w:r>
              <w:t>……………………………</w:t>
            </w:r>
          </w:p>
          <w:p w14:paraId="10DA2D46" w14:textId="77777777" w:rsidR="0044142D" w:rsidRPr="0051520A" w:rsidRDefault="0044142D" w:rsidP="00B467A5">
            <w:pPr>
              <w:pStyle w:val="Tre134"/>
              <w:spacing w:line="360" w:lineRule="auto"/>
            </w:pPr>
          </w:p>
        </w:tc>
      </w:tr>
      <w:tr w:rsidR="0051520A" w:rsidRPr="0051520A" w14:paraId="7F27C8FC" w14:textId="77777777" w:rsidTr="00672D36">
        <w:tc>
          <w:tcPr>
            <w:tcW w:w="3369" w:type="dxa"/>
          </w:tcPr>
          <w:p w14:paraId="4398EE18" w14:textId="77777777" w:rsidR="0044142D" w:rsidRPr="0051520A" w:rsidRDefault="00D253D0" w:rsidP="009142D6">
            <w:pPr>
              <w:pStyle w:val="Tre134"/>
              <w:spacing w:line="360" w:lineRule="auto"/>
            </w:pPr>
            <w:r>
              <w:t xml:space="preserve">Michał </w:t>
            </w:r>
            <w:proofErr w:type="spellStart"/>
            <w:r>
              <w:t>Woś</w:t>
            </w:r>
            <w:proofErr w:type="spellEnd"/>
          </w:p>
        </w:tc>
        <w:tc>
          <w:tcPr>
            <w:tcW w:w="3402" w:type="dxa"/>
          </w:tcPr>
          <w:p w14:paraId="5CF2E436" w14:textId="77777777" w:rsidR="0044142D" w:rsidRPr="0051520A" w:rsidRDefault="0044142D" w:rsidP="00B467A5">
            <w:pPr>
              <w:pStyle w:val="Tre134"/>
              <w:spacing w:line="360" w:lineRule="auto"/>
            </w:pPr>
            <w:r w:rsidRPr="0051520A">
              <w:t>- Członek Zarządu Województwa</w:t>
            </w:r>
          </w:p>
        </w:tc>
        <w:tc>
          <w:tcPr>
            <w:tcW w:w="283" w:type="dxa"/>
          </w:tcPr>
          <w:p w14:paraId="6D29CF1F" w14:textId="77777777" w:rsidR="0044142D" w:rsidRPr="0051520A" w:rsidRDefault="0044142D" w:rsidP="00B467A5">
            <w:pPr>
              <w:pStyle w:val="Tre134"/>
              <w:spacing w:line="360" w:lineRule="auto"/>
            </w:pPr>
            <w:r w:rsidRPr="0051520A">
              <w:t>-</w:t>
            </w:r>
          </w:p>
        </w:tc>
        <w:tc>
          <w:tcPr>
            <w:tcW w:w="2552" w:type="dxa"/>
          </w:tcPr>
          <w:p w14:paraId="77FBBA7D" w14:textId="77777777" w:rsidR="0044142D" w:rsidRPr="0051520A" w:rsidRDefault="00672D36" w:rsidP="00B467A5">
            <w:pPr>
              <w:pStyle w:val="Tre134"/>
              <w:spacing w:line="360" w:lineRule="auto"/>
            </w:pPr>
            <w:r>
              <w:t>……………………………</w:t>
            </w:r>
          </w:p>
          <w:p w14:paraId="0F2E52B6" w14:textId="77777777" w:rsidR="0044142D" w:rsidRPr="0051520A" w:rsidRDefault="0044142D" w:rsidP="00B467A5">
            <w:pPr>
              <w:pStyle w:val="Tre134"/>
              <w:spacing w:line="360" w:lineRule="auto"/>
            </w:pPr>
          </w:p>
        </w:tc>
      </w:tr>
    </w:tbl>
    <w:p w14:paraId="34566695" w14:textId="77777777" w:rsidR="004A65EA" w:rsidRDefault="004A65EA" w:rsidP="0051520A">
      <w:pPr>
        <w:pStyle w:val="Tre134"/>
      </w:pPr>
    </w:p>
    <w:p w14:paraId="71AA1F7E" w14:textId="77777777" w:rsidR="004A65EA" w:rsidRDefault="004A65EA" w:rsidP="004A65EA">
      <w:pPr>
        <w:pStyle w:val="TreBold"/>
        <w:rPr>
          <w:rFonts w:cs="Arial"/>
          <w:szCs w:val="20"/>
        </w:rPr>
      </w:pPr>
      <w:r>
        <w:br w:type="page"/>
      </w:r>
    </w:p>
    <w:p w14:paraId="26871BE9" w14:textId="77777777" w:rsidR="004A65EA" w:rsidRDefault="004A65EA" w:rsidP="004A65EA">
      <w:pPr>
        <w:jc w:val="center"/>
        <w:rPr>
          <w:rFonts w:cs="Arial"/>
        </w:rPr>
      </w:pPr>
      <w:r>
        <w:rPr>
          <w:rFonts w:cs="Arial"/>
        </w:rPr>
        <w:lastRenderedPageBreak/>
        <w:t>UZASADNIENIE</w:t>
      </w:r>
    </w:p>
    <w:p w14:paraId="28468C4B" w14:textId="77777777" w:rsidR="004A65EA" w:rsidRPr="004A65EA" w:rsidRDefault="004A65EA" w:rsidP="004A65EA">
      <w:pPr>
        <w:pStyle w:val="TreBold"/>
        <w:rPr>
          <w:b w:val="0"/>
        </w:rPr>
      </w:pPr>
      <w:r w:rsidRPr="004A65EA">
        <w:rPr>
          <w:b w:val="0"/>
        </w:rPr>
        <w:t xml:space="preserve">odwołania Pani Aleksandry Gajewskiej ze stanowiska dyrektora </w:t>
      </w:r>
    </w:p>
    <w:p w14:paraId="3580DA23" w14:textId="77777777" w:rsidR="004A65EA" w:rsidRDefault="004A65EA" w:rsidP="004A65EA">
      <w:pPr>
        <w:pStyle w:val="TreBold"/>
      </w:pPr>
      <w:r w:rsidRPr="004A65EA">
        <w:rPr>
          <w:b w:val="0"/>
        </w:rPr>
        <w:t>Teatru Rozrywki w Chorzowie</w:t>
      </w:r>
    </w:p>
    <w:p w14:paraId="2B3D2FBB" w14:textId="77777777" w:rsidR="004A65EA" w:rsidRDefault="004A65EA" w:rsidP="004A65EA">
      <w:pPr>
        <w:jc w:val="both"/>
        <w:rPr>
          <w:rFonts w:cs="Arial"/>
        </w:rPr>
      </w:pPr>
    </w:p>
    <w:p w14:paraId="655CE98E" w14:textId="77777777" w:rsidR="004A65EA" w:rsidRDefault="004A65EA" w:rsidP="004A65EA">
      <w:pPr>
        <w:jc w:val="both"/>
        <w:rPr>
          <w:rFonts w:cs="Arial"/>
        </w:rPr>
      </w:pPr>
    </w:p>
    <w:p w14:paraId="3878D782" w14:textId="77777777" w:rsidR="004A65EA" w:rsidRDefault="004A65EA" w:rsidP="004A65EA">
      <w:pPr>
        <w:jc w:val="both"/>
        <w:rPr>
          <w:rFonts w:cs="Arial"/>
        </w:rPr>
      </w:pPr>
    </w:p>
    <w:p w14:paraId="0EF077C9" w14:textId="77777777" w:rsidR="004A65EA" w:rsidRDefault="004A65EA" w:rsidP="004A65EA">
      <w:pPr>
        <w:jc w:val="both"/>
        <w:rPr>
          <w:rFonts w:cs="Arial"/>
        </w:rPr>
      </w:pPr>
      <w:r>
        <w:rPr>
          <w:rFonts w:cs="Arial"/>
        </w:rPr>
        <w:t>Wnosi się o odwołanie Pani Aleksandry Gajewskiej</w:t>
      </w:r>
      <w:r w:rsidRPr="00B85792">
        <w:rPr>
          <w:rFonts w:cs="Arial"/>
        </w:rPr>
        <w:t xml:space="preserve"> ze</w:t>
      </w:r>
      <w:r>
        <w:rPr>
          <w:rFonts w:cs="Arial"/>
        </w:rPr>
        <w:t> stanowiska d</w:t>
      </w:r>
      <w:r w:rsidRPr="00B85792">
        <w:rPr>
          <w:rFonts w:cs="Arial"/>
        </w:rPr>
        <w:t xml:space="preserve">yrektora </w:t>
      </w:r>
      <w:r>
        <w:rPr>
          <w:rFonts w:cs="Arial"/>
        </w:rPr>
        <w:t xml:space="preserve">Teatru Rozrywki </w:t>
      </w:r>
      <w:r>
        <w:rPr>
          <w:rFonts w:cs="Arial"/>
        </w:rPr>
        <w:br/>
        <w:t>w Chorzowie</w:t>
      </w:r>
      <w:r w:rsidRPr="00B85792">
        <w:rPr>
          <w:rFonts w:cs="Arial"/>
        </w:rPr>
        <w:t xml:space="preserve"> i rozwiązanie </w:t>
      </w:r>
      <w:r>
        <w:rPr>
          <w:rFonts w:cs="Arial"/>
        </w:rPr>
        <w:t xml:space="preserve">z nią </w:t>
      </w:r>
      <w:r w:rsidRPr="00B85792">
        <w:rPr>
          <w:rFonts w:cs="Arial"/>
        </w:rPr>
        <w:t>stosunku pracy z</w:t>
      </w:r>
      <w:r>
        <w:rPr>
          <w:rFonts w:cs="Arial"/>
        </w:rPr>
        <w:t> </w:t>
      </w:r>
      <w:r w:rsidRPr="00B85792">
        <w:rPr>
          <w:rFonts w:cs="Arial"/>
        </w:rPr>
        <w:t xml:space="preserve">zachowaniem </w:t>
      </w:r>
      <w:r>
        <w:rPr>
          <w:rFonts w:cs="Arial"/>
        </w:rPr>
        <w:t>ustawowego okresu wypowiedzenia</w:t>
      </w:r>
      <w:r w:rsidR="007F76BE">
        <w:rPr>
          <w:rFonts w:cs="Arial"/>
        </w:rPr>
        <w:t>,</w:t>
      </w:r>
      <w:r w:rsidRPr="00B85792">
        <w:rPr>
          <w:rFonts w:cs="Arial"/>
        </w:rPr>
        <w:t xml:space="preserve">  </w:t>
      </w:r>
    </w:p>
    <w:p w14:paraId="3A302087" w14:textId="77777777" w:rsidR="004A65EA" w:rsidRDefault="007F76BE" w:rsidP="004A65EA">
      <w:pPr>
        <w:jc w:val="both"/>
        <w:rPr>
          <w:rFonts w:cs="Arial"/>
        </w:rPr>
      </w:pPr>
      <w:r>
        <w:rPr>
          <w:rFonts w:cs="Arial"/>
        </w:rPr>
        <w:t>z</w:t>
      </w:r>
      <w:r w:rsidR="004A65EA" w:rsidRPr="00013812">
        <w:rPr>
          <w:rFonts w:cs="Arial"/>
        </w:rPr>
        <w:t xml:space="preserve"> uwagi na zaistniałą sytuację zarejestrowanej w formie audio- wizualnej</w:t>
      </w:r>
      <w:r w:rsidR="004A65EA">
        <w:rPr>
          <w:rFonts w:cs="Arial"/>
        </w:rPr>
        <w:t xml:space="preserve"> </w:t>
      </w:r>
      <w:r w:rsidR="004A65EA" w:rsidRPr="00FC4D17">
        <w:rPr>
          <w:rFonts w:cs="Arial"/>
        </w:rPr>
        <w:t>(dotyczącą zdarzeni</w:t>
      </w:r>
      <w:r w:rsidR="00FC4D17" w:rsidRPr="00FC4D17">
        <w:rPr>
          <w:rFonts w:cs="Arial"/>
        </w:rPr>
        <w:t xml:space="preserve">a mającego miejsce w dniu 29 maja 2019 r. </w:t>
      </w:r>
      <w:r w:rsidR="004A65EA" w:rsidRPr="00FC4D17">
        <w:rPr>
          <w:rFonts w:cs="Arial"/>
        </w:rPr>
        <w:t>w siedzibie Teatru Rozrywki w Chorzowie)</w:t>
      </w:r>
      <w:r>
        <w:rPr>
          <w:rFonts w:cs="Arial"/>
        </w:rPr>
        <w:t xml:space="preserve">. </w:t>
      </w:r>
      <w:r w:rsidR="004A65EA">
        <w:rPr>
          <w:rFonts w:cs="Arial"/>
        </w:rPr>
        <w:t xml:space="preserve"> </w:t>
      </w:r>
      <w:r>
        <w:rPr>
          <w:rFonts w:cs="Arial"/>
        </w:rPr>
        <w:t>S</w:t>
      </w:r>
      <w:r w:rsidR="004A65EA">
        <w:rPr>
          <w:rFonts w:cs="Arial"/>
        </w:rPr>
        <w:t>twierdza się</w:t>
      </w:r>
      <w:r w:rsidR="004A65EA" w:rsidRPr="00013812">
        <w:rPr>
          <w:rFonts w:cs="Arial"/>
        </w:rPr>
        <w:t>, że</w:t>
      </w:r>
      <w:r w:rsidR="004A65EA">
        <w:rPr>
          <w:rFonts w:cs="Arial"/>
        </w:rPr>
        <w:t> </w:t>
      </w:r>
      <w:r w:rsidR="004A65EA" w:rsidRPr="00013812">
        <w:rPr>
          <w:rFonts w:cs="Arial"/>
        </w:rPr>
        <w:t>prezentowana postawa Pani Aleksandry Gajewskiej</w:t>
      </w:r>
      <w:r w:rsidR="004A65EA">
        <w:rPr>
          <w:rFonts w:cs="Arial"/>
        </w:rPr>
        <w:t>,</w:t>
      </w:r>
      <w:r w:rsidR="004A65EA" w:rsidRPr="00013812">
        <w:rPr>
          <w:rFonts w:cs="Arial"/>
        </w:rPr>
        <w:t xml:space="preserve"> występującej w tym przypadku jako Dyrektor Teatru Rozrywki</w:t>
      </w:r>
      <w:r w:rsidR="004A65EA">
        <w:rPr>
          <w:rFonts w:cs="Arial"/>
        </w:rPr>
        <w:t>,</w:t>
      </w:r>
      <w:r w:rsidR="004A65EA" w:rsidRPr="00013812">
        <w:rPr>
          <w:rFonts w:cs="Arial"/>
        </w:rPr>
        <w:t xml:space="preserve"> nie licuje z godnością i funkcją piastowaną prz</w:t>
      </w:r>
      <w:r w:rsidR="004A65EA">
        <w:rPr>
          <w:rFonts w:cs="Arial"/>
        </w:rPr>
        <w:t>ez tą osobę, gdyż reprezentuje ona</w:t>
      </w:r>
      <w:r w:rsidR="004A65EA" w:rsidRPr="00013812">
        <w:rPr>
          <w:rFonts w:cs="Arial"/>
        </w:rPr>
        <w:t xml:space="preserve"> w tym czasie jednostkę podległą Zarządowi Województwa</w:t>
      </w:r>
      <w:r w:rsidR="004A65EA">
        <w:rPr>
          <w:rFonts w:cs="Arial"/>
        </w:rPr>
        <w:t>,</w:t>
      </w:r>
      <w:r w:rsidR="004A65EA" w:rsidRPr="00013812">
        <w:rPr>
          <w:rFonts w:cs="Arial"/>
        </w:rPr>
        <w:t xml:space="preserve"> będącą instytucją kultury Województwa Śląskiego. Ponadto zachowanie Pani Dyrektor nie mieściło się w przyjętej i</w:t>
      </w:r>
      <w:r w:rsidR="004A65EA">
        <w:rPr>
          <w:rFonts w:cs="Arial"/>
        </w:rPr>
        <w:t> </w:t>
      </w:r>
      <w:r w:rsidR="004A65EA" w:rsidRPr="00013812">
        <w:rPr>
          <w:rFonts w:cs="Arial"/>
        </w:rPr>
        <w:t>powszechnie rozumianej lojalności wobec pracodawcy, a w tym przypadku pracowników związanych z pracodawcą, pozostając bierną względem padających określeń i formułowanych tez dotyczących pracodawcy. Od takich osób wymaga się najwyższych kompetencji ale również standardów zachowania i poszanowania dla miejsca</w:t>
      </w:r>
      <w:r w:rsidR="004A65EA">
        <w:rPr>
          <w:rFonts w:cs="Arial"/>
        </w:rPr>
        <w:t>,</w:t>
      </w:r>
      <w:r w:rsidR="004A65EA" w:rsidRPr="00013812">
        <w:rPr>
          <w:rFonts w:cs="Arial"/>
        </w:rPr>
        <w:t xml:space="preserve"> w którym pracują. Brak dyskrecji i</w:t>
      </w:r>
      <w:r w:rsidR="004A65EA">
        <w:rPr>
          <w:rFonts w:cs="Arial"/>
        </w:rPr>
        <w:t> </w:t>
      </w:r>
      <w:r w:rsidR="004A65EA" w:rsidRPr="00013812">
        <w:rPr>
          <w:rFonts w:cs="Arial"/>
        </w:rPr>
        <w:t>niejednoznaczność wypowiedzi, poziom dyskusji i brak stanowczej reakcji</w:t>
      </w:r>
      <w:r w:rsidR="004A65EA">
        <w:rPr>
          <w:rFonts w:cs="Arial"/>
        </w:rPr>
        <w:t>,</w:t>
      </w:r>
      <w:r w:rsidR="004A65EA" w:rsidRPr="00013812">
        <w:rPr>
          <w:rFonts w:cs="Arial"/>
        </w:rPr>
        <w:t xml:space="preserve"> skutkującej natychmiastowym zakończeniem rozmowy</w:t>
      </w:r>
      <w:r w:rsidR="004A65EA">
        <w:rPr>
          <w:rFonts w:cs="Arial"/>
        </w:rPr>
        <w:t>,</w:t>
      </w:r>
      <w:r w:rsidR="004A65EA" w:rsidRPr="00013812">
        <w:rPr>
          <w:rFonts w:cs="Arial"/>
        </w:rPr>
        <w:t xml:space="preserve"> może budzić poważne wątpliwości co do postawy godnej reprezentowania tak znanej i szanowanej o dużej renomie w środowisku artystycznym jednostki samorządu</w:t>
      </w:r>
      <w:r w:rsidR="004A65EA">
        <w:rPr>
          <w:rFonts w:cs="Arial"/>
        </w:rPr>
        <w:t xml:space="preserve"> </w:t>
      </w:r>
      <w:r w:rsidR="004A65EA" w:rsidRPr="00013812">
        <w:rPr>
          <w:rFonts w:cs="Arial"/>
        </w:rPr>
        <w:t xml:space="preserve">- Teatru Rozrywki w Chorzowie. Prezentowana postawa w zarejestrowanej rozmowie w miejscu publicznym nie licuje z oczekiwanymi przez Zarząd Województwa standardami dotyczącymi promocji pozytywnego wizerunku i postaw niedyskryminujących. Brak stanowczego działania i niejednoznaczne zachowanie w zakresie obelg jakie padają w kierunku szeroko rozumianego Województwa, jego jednostek, pracowników czy też organów uprawnionych do reprezentacji, w opisywanej sytuacji powinno spotkać się z wyrazem stanowczej i głębokiej dezaprobaty. Można zatem wywieść z zaprezentowanej rozmowy, że Pani Dyrektor naruszyła poprzez zaniechanie i dalsze uczestniczenie w rozmowie, dobro zakładu pracy, gdyż wypowiedzi rozmówcy przekraczały znamiona dopuszczalnej krytyki. Niestety Pani Dyrektor wobec padających inwektyw oraz dwuznacznej treści dyskusji pozostała bierna. </w:t>
      </w:r>
    </w:p>
    <w:p w14:paraId="635CB1F5" w14:textId="77777777" w:rsidR="004A65EA" w:rsidRPr="00FB6B9C" w:rsidRDefault="004A65EA" w:rsidP="004A65EA">
      <w:pPr>
        <w:jc w:val="both"/>
        <w:rPr>
          <w:rFonts w:cs="Arial"/>
        </w:rPr>
      </w:pPr>
      <w:r w:rsidRPr="00FB6B9C">
        <w:rPr>
          <w:rFonts w:cs="Arial"/>
        </w:rPr>
        <w:t xml:space="preserve">Na koniec należy wskazać, że dbanie o dobro zakładu pracy oraz zachowanie w tajemnicy informacji, których ujawnienie mogłoby narazić pracodawcę na szkodę, to podstawowy obowiązek pracownika wynikający z art. 100 § 2 pkt 4 </w:t>
      </w:r>
      <w:proofErr w:type="spellStart"/>
      <w:r w:rsidRPr="00FB6B9C">
        <w:rPr>
          <w:rFonts w:cs="Arial"/>
        </w:rPr>
        <w:t>k.p</w:t>
      </w:r>
      <w:proofErr w:type="spellEnd"/>
      <w:r w:rsidRPr="00FB6B9C">
        <w:rPr>
          <w:rFonts w:cs="Arial"/>
        </w:rPr>
        <w:t xml:space="preserve">. </w:t>
      </w:r>
      <w:r w:rsidRPr="00FB6B9C">
        <w:rPr>
          <w:rFonts w:cs="Arial"/>
          <w:bCs/>
        </w:rPr>
        <w:t xml:space="preserve">Jak wskazał Sąd Najwyższy w wyroku z dnia </w:t>
      </w:r>
      <w:r>
        <w:rPr>
          <w:rFonts w:cs="Arial"/>
          <w:bCs/>
        </w:rPr>
        <w:br/>
      </w:r>
      <w:r w:rsidRPr="00FB6B9C">
        <w:rPr>
          <w:rFonts w:cs="Arial"/>
          <w:bCs/>
        </w:rPr>
        <w:t xml:space="preserve">2 marca 2011 r. (II PK 204/10), powinności określone w art. 100 § 2 pkt 4 </w:t>
      </w:r>
      <w:proofErr w:type="spellStart"/>
      <w:r w:rsidRPr="00FB6B9C">
        <w:rPr>
          <w:rFonts w:cs="Arial"/>
          <w:bCs/>
        </w:rPr>
        <w:t>k.p</w:t>
      </w:r>
      <w:proofErr w:type="spellEnd"/>
      <w:r w:rsidRPr="00FB6B9C">
        <w:rPr>
          <w:rFonts w:cs="Arial"/>
          <w:bCs/>
        </w:rPr>
        <w:t>. są ustanowieniem szczególnej zasady lojalności pracownika względem pracodawcy, z której przede wszystkim wynika obowiązek powstrzymania się podwładnego od działań zmierzających do wyrządzenia pracodawcy szkody czy nawet ocenianych jako działania na jego niekorzyść. Nacisk należy więc położyć nie tyle na zawiniony (niezawiniony) bądź też legalny charakter działań podwładnego, ile na zachowanie przez niego lojalności względem pracodawcy.</w:t>
      </w:r>
    </w:p>
    <w:p w14:paraId="7623F8D0" w14:textId="77777777" w:rsidR="004A65EA" w:rsidRDefault="007F76BE" w:rsidP="004A65EA">
      <w:pPr>
        <w:jc w:val="both"/>
        <w:rPr>
          <w:rFonts w:cs="Arial"/>
        </w:rPr>
      </w:pPr>
      <w:r>
        <w:rPr>
          <w:rFonts w:cs="Arial"/>
        </w:rPr>
        <w:t xml:space="preserve"> </w:t>
      </w:r>
    </w:p>
    <w:p w14:paraId="5D0D4A95" w14:textId="77777777" w:rsidR="007F76BE" w:rsidRPr="007F76BE" w:rsidRDefault="007F76BE" w:rsidP="007F76BE">
      <w:pPr>
        <w:jc w:val="both"/>
        <w:rPr>
          <w:rFonts w:cs="Arial"/>
        </w:rPr>
      </w:pPr>
      <w:r>
        <w:rPr>
          <w:rFonts w:cs="Arial"/>
        </w:rPr>
        <w:t xml:space="preserve">Mając na uwadze powyższe, na podstawie  </w:t>
      </w:r>
      <w:r w:rsidRPr="00B73D07">
        <w:rPr>
          <w:rFonts w:eastAsia="Times New Roman" w:cs="Arial"/>
          <w:lang w:eastAsia="pl-PL"/>
        </w:rPr>
        <w:t>art. 41 ust. 1 i 2 pkt 6 ustawy z dnia 5 czerwca 1998 r. o</w:t>
      </w:r>
      <w:r>
        <w:rPr>
          <w:rFonts w:eastAsia="Times New Roman" w:cs="Arial"/>
          <w:lang w:eastAsia="pl-PL"/>
        </w:rPr>
        <w:t> </w:t>
      </w:r>
      <w:r w:rsidRPr="00B73D07">
        <w:rPr>
          <w:rFonts w:eastAsia="Times New Roman" w:cs="Arial"/>
          <w:lang w:eastAsia="pl-PL"/>
        </w:rPr>
        <w:t xml:space="preserve"> samorządzie województwa (tekst jednolity: Dz.U. z 2019 r. poz. 512)</w:t>
      </w:r>
      <w:r w:rsidRPr="00B73D07">
        <w:t xml:space="preserve">, </w:t>
      </w:r>
      <w:r w:rsidRPr="00B73D07">
        <w:rPr>
          <w:rFonts w:cs="Arial"/>
        </w:rPr>
        <w:t>art. 15 ust. 6 pkt 3 ustawy z</w:t>
      </w:r>
      <w:r>
        <w:rPr>
          <w:rFonts w:cs="Arial"/>
        </w:rPr>
        <w:t> </w:t>
      </w:r>
      <w:r w:rsidRPr="00B73D07">
        <w:rPr>
          <w:rFonts w:cs="Arial"/>
        </w:rPr>
        <w:t xml:space="preserve"> dnia 25 października 1991 r.</w:t>
      </w:r>
      <w:r>
        <w:rPr>
          <w:rFonts w:cs="Arial"/>
        </w:rPr>
        <w:t xml:space="preserve"> o</w:t>
      </w:r>
      <w:r w:rsidRPr="00B73D07">
        <w:rPr>
          <w:rFonts w:cs="Arial"/>
        </w:rPr>
        <w:t xml:space="preserve"> organizowaniu i prowadzeniu działalności kulturalnej (tekst jednolity: Dz.U. z 2018 r. poz. 1983</w:t>
      </w:r>
      <w:r>
        <w:rPr>
          <w:rFonts w:cs="Arial"/>
        </w:rPr>
        <w:t xml:space="preserve"> z</w:t>
      </w:r>
      <w:r w:rsidRPr="00B73D07">
        <w:rPr>
          <w:rFonts w:cs="Arial"/>
        </w:rPr>
        <w:t xml:space="preserve"> późniejszymi zmianami)</w:t>
      </w:r>
      <w:r>
        <w:rPr>
          <w:rFonts w:cs="Arial"/>
        </w:rPr>
        <w:t>,</w:t>
      </w:r>
      <w:r w:rsidRPr="00B73D07">
        <w:rPr>
          <w:rFonts w:cs="Arial"/>
        </w:rPr>
        <w:t xml:space="preserve"> </w:t>
      </w:r>
      <w:r w:rsidRPr="00B73D07">
        <w:t xml:space="preserve">w związku z treścią </w:t>
      </w:r>
      <w:r w:rsidRPr="00B73D07">
        <w:rPr>
          <w:rFonts w:cs="Arial"/>
        </w:rPr>
        <w:t>art. 70 oraz art. 100 § 2 pkt 4 ustawy z dnia 26 czerwca 1974 r. Kodeks pracy (tekst jednolity: Dz.U. z 2018 r. poz. 917 z</w:t>
      </w:r>
      <w:r>
        <w:rPr>
          <w:rFonts w:cs="Arial"/>
        </w:rPr>
        <w:t> </w:t>
      </w:r>
      <w:r w:rsidRPr="00B73D07">
        <w:rPr>
          <w:rFonts w:cs="Arial"/>
        </w:rPr>
        <w:t xml:space="preserve"> późniejszymi zmianami)</w:t>
      </w:r>
      <w:r>
        <w:rPr>
          <w:rFonts w:cs="Arial"/>
        </w:rPr>
        <w:t xml:space="preserve">, odwołanie </w:t>
      </w:r>
      <w:r w:rsidRPr="007F76BE">
        <w:t>Pani Aleksandry Gajewskiej ze stanowiska dyrektora Teatru Rozrywki w</w:t>
      </w:r>
      <w:r>
        <w:t> </w:t>
      </w:r>
      <w:r w:rsidRPr="007F76BE">
        <w:t xml:space="preserve"> Chorzowie jest uzasadnione.</w:t>
      </w:r>
    </w:p>
    <w:p w14:paraId="61F31C41" w14:textId="77777777" w:rsidR="00A14375" w:rsidRPr="00906273" w:rsidRDefault="00A14375" w:rsidP="0051520A">
      <w:pPr>
        <w:pStyle w:val="Tre134"/>
      </w:pPr>
    </w:p>
    <w:sectPr w:rsidR="00A14375" w:rsidRPr="00906273" w:rsidSect="00672D36">
      <w:footerReference w:type="default" r:id="rId8"/>
      <w:type w:val="continuous"/>
      <w:pgSz w:w="11906" w:h="16838" w:code="9"/>
      <w:pgMar w:top="992" w:right="1276" w:bottom="936" w:left="1276" w:header="936"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B56085" w14:textId="77777777" w:rsidR="002C5EDF" w:rsidRDefault="002C5EDF" w:rsidP="00AB4A4A">
      <w:r>
        <w:separator/>
      </w:r>
    </w:p>
  </w:endnote>
  <w:endnote w:type="continuationSeparator" w:id="0">
    <w:p w14:paraId="62111970" w14:textId="77777777" w:rsidR="002C5EDF" w:rsidRDefault="002C5EDF" w:rsidP="00AB4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BB8E8" w14:textId="77777777" w:rsidR="00E53A8B" w:rsidRPr="00E53A8B" w:rsidRDefault="00E53A8B" w:rsidP="00E53A8B">
    <w:pPr>
      <w:pStyle w:val="Stopka"/>
      <w:jc w:val="right"/>
      <w:rPr>
        <w:sz w:val="18"/>
        <w:szCs w:val="18"/>
      </w:rPr>
    </w:pPr>
    <w:r w:rsidRPr="00C06539">
      <w:rPr>
        <w:bCs/>
        <w:sz w:val="18"/>
        <w:szCs w:val="18"/>
      </w:rPr>
      <w:fldChar w:fldCharType="begin"/>
    </w:r>
    <w:r w:rsidRPr="00C06539">
      <w:rPr>
        <w:bCs/>
        <w:sz w:val="18"/>
        <w:szCs w:val="18"/>
      </w:rPr>
      <w:instrText>PAGE</w:instrText>
    </w:r>
    <w:r w:rsidRPr="00C06539">
      <w:rPr>
        <w:bCs/>
        <w:sz w:val="18"/>
        <w:szCs w:val="18"/>
      </w:rPr>
      <w:fldChar w:fldCharType="separate"/>
    </w:r>
    <w:r w:rsidR="00CA0DFC">
      <w:rPr>
        <w:bCs/>
        <w:noProof/>
        <w:sz w:val="18"/>
        <w:szCs w:val="18"/>
      </w:rPr>
      <w:t>2</w:t>
    </w:r>
    <w:r w:rsidRPr="00C06539">
      <w:rPr>
        <w:bCs/>
        <w:sz w:val="18"/>
        <w:szCs w:val="18"/>
      </w:rPr>
      <w:fldChar w:fldCharType="end"/>
    </w:r>
    <w:r w:rsidRPr="00C06539">
      <w:rPr>
        <w:bCs/>
        <w:sz w:val="18"/>
        <w:szCs w:val="18"/>
      </w:rPr>
      <w:t>/</w:t>
    </w:r>
    <w:r w:rsidRPr="00C06539">
      <w:rPr>
        <w:bCs/>
        <w:sz w:val="18"/>
        <w:szCs w:val="18"/>
      </w:rPr>
      <w:fldChar w:fldCharType="begin"/>
    </w:r>
    <w:r w:rsidRPr="00C06539">
      <w:rPr>
        <w:bCs/>
        <w:sz w:val="18"/>
        <w:szCs w:val="18"/>
      </w:rPr>
      <w:instrText>NUMPAGES</w:instrText>
    </w:r>
    <w:r w:rsidRPr="00C06539">
      <w:rPr>
        <w:bCs/>
        <w:sz w:val="18"/>
        <w:szCs w:val="18"/>
      </w:rPr>
      <w:fldChar w:fldCharType="separate"/>
    </w:r>
    <w:r w:rsidR="00CA0DFC">
      <w:rPr>
        <w:bCs/>
        <w:noProof/>
        <w:sz w:val="18"/>
        <w:szCs w:val="18"/>
      </w:rPr>
      <w:t>2</w:t>
    </w:r>
    <w:r w:rsidRPr="00C06539">
      <w:rPr>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9B42E4" w14:textId="77777777" w:rsidR="002C5EDF" w:rsidRDefault="002C5EDF" w:rsidP="00AB4A4A">
      <w:r>
        <w:separator/>
      </w:r>
    </w:p>
  </w:footnote>
  <w:footnote w:type="continuationSeparator" w:id="0">
    <w:p w14:paraId="794DD6F1" w14:textId="77777777" w:rsidR="002C5EDF" w:rsidRDefault="002C5EDF" w:rsidP="00AB4A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F6152"/>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186D3F20"/>
    <w:multiLevelType w:val="hybridMultilevel"/>
    <w:tmpl w:val="D77C2F44"/>
    <w:lvl w:ilvl="0" w:tplc="15CCB2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D4F049B"/>
    <w:multiLevelType w:val="hybridMultilevel"/>
    <w:tmpl w:val="E754345A"/>
    <w:lvl w:ilvl="0" w:tplc="E2DC9B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AA54643"/>
    <w:multiLevelType w:val="hybridMultilevel"/>
    <w:tmpl w:val="94FC3586"/>
    <w:lvl w:ilvl="0" w:tplc="15CCB2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enforcement="0"/>
  <w:styleLockTheme/>
  <w:defaultTabStop w:val="34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D31"/>
    <w:rsid w:val="000133D6"/>
    <w:rsid w:val="00026738"/>
    <w:rsid w:val="00033271"/>
    <w:rsid w:val="000575AF"/>
    <w:rsid w:val="000676B4"/>
    <w:rsid w:val="00084FB5"/>
    <w:rsid w:val="0009027C"/>
    <w:rsid w:val="000A6DD0"/>
    <w:rsid w:val="000B4740"/>
    <w:rsid w:val="000C19FB"/>
    <w:rsid w:val="0013636D"/>
    <w:rsid w:val="00145F91"/>
    <w:rsid w:val="00160961"/>
    <w:rsid w:val="00190DFB"/>
    <w:rsid w:val="00197E93"/>
    <w:rsid w:val="001C4AA2"/>
    <w:rsid w:val="001D2231"/>
    <w:rsid w:val="001D5529"/>
    <w:rsid w:val="001E6FE6"/>
    <w:rsid w:val="001F40E6"/>
    <w:rsid w:val="002369DC"/>
    <w:rsid w:val="0024013A"/>
    <w:rsid w:val="00240EDE"/>
    <w:rsid w:val="0024632C"/>
    <w:rsid w:val="00282C05"/>
    <w:rsid w:val="00286B41"/>
    <w:rsid w:val="002A711A"/>
    <w:rsid w:val="002C5EDF"/>
    <w:rsid w:val="002C6693"/>
    <w:rsid w:val="002D26C5"/>
    <w:rsid w:val="002D7D48"/>
    <w:rsid w:val="003039A5"/>
    <w:rsid w:val="00310921"/>
    <w:rsid w:val="00310EED"/>
    <w:rsid w:val="0031614F"/>
    <w:rsid w:val="00317313"/>
    <w:rsid w:val="00324552"/>
    <w:rsid w:val="00325C24"/>
    <w:rsid w:val="00351F03"/>
    <w:rsid w:val="00390108"/>
    <w:rsid w:val="00393FB8"/>
    <w:rsid w:val="003E5C79"/>
    <w:rsid w:val="003E64C0"/>
    <w:rsid w:val="0040055C"/>
    <w:rsid w:val="00416556"/>
    <w:rsid w:val="00416B64"/>
    <w:rsid w:val="0044142D"/>
    <w:rsid w:val="0044701E"/>
    <w:rsid w:val="00470595"/>
    <w:rsid w:val="00473297"/>
    <w:rsid w:val="00480769"/>
    <w:rsid w:val="00485F40"/>
    <w:rsid w:val="004A1F4D"/>
    <w:rsid w:val="004A65EA"/>
    <w:rsid w:val="004A6978"/>
    <w:rsid w:val="004B1FFF"/>
    <w:rsid w:val="004B21A9"/>
    <w:rsid w:val="004B3D78"/>
    <w:rsid w:val="004B5F03"/>
    <w:rsid w:val="004C682C"/>
    <w:rsid w:val="004D1C87"/>
    <w:rsid w:val="004E0604"/>
    <w:rsid w:val="004E7A2C"/>
    <w:rsid w:val="005126EF"/>
    <w:rsid w:val="0051520A"/>
    <w:rsid w:val="005179A7"/>
    <w:rsid w:val="005223DD"/>
    <w:rsid w:val="00541D56"/>
    <w:rsid w:val="00542F6D"/>
    <w:rsid w:val="00550F41"/>
    <w:rsid w:val="005579BD"/>
    <w:rsid w:val="00570460"/>
    <w:rsid w:val="005872CB"/>
    <w:rsid w:val="005E7A23"/>
    <w:rsid w:val="005F1C87"/>
    <w:rsid w:val="005F2DB1"/>
    <w:rsid w:val="00604101"/>
    <w:rsid w:val="00645FEF"/>
    <w:rsid w:val="006476FE"/>
    <w:rsid w:val="00651470"/>
    <w:rsid w:val="00651A52"/>
    <w:rsid w:val="00665345"/>
    <w:rsid w:val="00670C97"/>
    <w:rsid w:val="00672D36"/>
    <w:rsid w:val="006917EA"/>
    <w:rsid w:val="006A16E4"/>
    <w:rsid w:val="006F6030"/>
    <w:rsid w:val="00702C7F"/>
    <w:rsid w:val="007079D0"/>
    <w:rsid w:val="0071318A"/>
    <w:rsid w:val="007309A5"/>
    <w:rsid w:val="00746624"/>
    <w:rsid w:val="0075073B"/>
    <w:rsid w:val="007625B3"/>
    <w:rsid w:val="00763975"/>
    <w:rsid w:val="007665BB"/>
    <w:rsid w:val="007733EF"/>
    <w:rsid w:val="0079165A"/>
    <w:rsid w:val="00795194"/>
    <w:rsid w:val="007B3AC5"/>
    <w:rsid w:val="007C3F9B"/>
    <w:rsid w:val="007D4386"/>
    <w:rsid w:val="007D6D14"/>
    <w:rsid w:val="007E162A"/>
    <w:rsid w:val="007E5643"/>
    <w:rsid w:val="007F065D"/>
    <w:rsid w:val="007F0F31"/>
    <w:rsid w:val="007F513A"/>
    <w:rsid w:val="007F76BE"/>
    <w:rsid w:val="00801EA5"/>
    <w:rsid w:val="00810EB7"/>
    <w:rsid w:val="00811248"/>
    <w:rsid w:val="00814C20"/>
    <w:rsid w:val="008177A4"/>
    <w:rsid w:val="008257F5"/>
    <w:rsid w:val="0084242E"/>
    <w:rsid w:val="008574EB"/>
    <w:rsid w:val="008677EB"/>
    <w:rsid w:val="008768A3"/>
    <w:rsid w:val="00881439"/>
    <w:rsid w:val="00883DE2"/>
    <w:rsid w:val="0088682B"/>
    <w:rsid w:val="00892B14"/>
    <w:rsid w:val="008C1ABC"/>
    <w:rsid w:val="008F3A1B"/>
    <w:rsid w:val="00906273"/>
    <w:rsid w:val="0091363F"/>
    <w:rsid w:val="009142D6"/>
    <w:rsid w:val="00917962"/>
    <w:rsid w:val="00934AF6"/>
    <w:rsid w:val="009465B8"/>
    <w:rsid w:val="0095386C"/>
    <w:rsid w:val="00954FC8"/>
    <w:rsid w:val="00964842"/>
    <w:rsid w:val="00982ADF"/>
    <w:rsid w:val="009A1138"/>
    <w:rsid w:val="009B7E49"/>
    <w:rsid w:val="009C0CF9"/>
    <w:rsid w:val="009D1113"/>
    <w:rsid w:val="009E2AAC"/>
    <w:rsid w:val="009F0A83"/>
    <w:rsid w:val="009F1C7B"/>
    <w:rsid w:val="009F24E7"/>
    <w:rsid w:val="00A03081"/>
    <w:rsid w:val="00A14375"/>
    <w:rsid w:val="00A416B5"/>
    <w:rsid w:val="00A454CC"/>
    <w:rsid w:val="00A64717"/>
    <w:rsid w:val="00A82E72"/>
    <w:rsid w:val="00A84CA6"/>
    <w:rsid w:val="00A9282A"/>
    <w:rsid w:val="00AA135E"/>
    <w:rsid w:val="00AA2599"/>
    <w:rsid w:val="00AB4A4A"/>
    <w:rsid w:val="00AF0361"/>
    <w:rsid w:val="00AF39F9"/>
    <w:rsid w:val="00AF6C86"/>
    <w:rsid w:val="00AF6D0E"/>
    <w:rsid w:val="00B079E3"/>
    <w:rsid w:val="00B10A69"/>
    <w:rsid w:val="00B32FD5"/>
    <w:rsid w:val="00B3477F"/>
    <w:rsid w:val="00B37FC8"/>
    <w:rsid w:val="00B415BE"/>
    <w:rsid w:val="00B4557C"/>
    <w:rsid w:val="00B457AF"/>
    <w:rsid w:val="00B467A5"/>
    <w:rsid w:val="00B633D8"/>
    <w:rsid w:val="00B70726"/>
    <w:rsid w:val="00B70C97"/>
    <w:rsid w:val="00B71392"/>
    <w:rsid w:val="00B73D07"/>
    <w:rsid w:val="00BA5AC0"/>
    <w:rsid w:val="00BA5FB2"/>
    <w:rsid w:val="00BD0D20"/>
    <w:rsid w:val="00BF725F"/>
    <w:rsid w:val="00BF7C94"/>
    <w:rsid w:val="00C33785"/>
    <w:rsid w:val="00C4688A"/>
    <w:rsid w:val="00C7377B"/>
    <w:rsid w:val="00C87348"/>
    <w:rsid w:val="00C912F1"/>
    <w:rsid w:val="00C92164"/>
    <w:rsid w:val="00C92B73"/>
    <w:rsid w:val="00C934BA"/>
    <w:rsid w:val="00CA0DFC"/>
    <w:rsid w:val="00CA0FFF"/>
    <w:rsid w:val="00CA7D31"/>
    <w:rsid w:val="00CB67C5"/>
    <w:rsid w:val="00CF1866"/>
    <w:rsid w:val="00CF522C"/>
    <w:rsid w:val="00D0750F"/>
    <w:rsid w:val="00D16739"/>
    <w:rsid w:val="00D253D0"/>
    <w:rsid w:val="00D446F2"/>
    <w:rsid w:val="00D860E3"/>
    <w:rsid w:val="00D9540E"/>
    <w:rsid w:val="00DA3A9B"/>
    <w:rsid w:val="00DC0A74"/>
    <w:rsid w:val="00DE7850"/>
    <w:rsid w:val="00E224FE"/>
    <w:rsid w:val="00E257DF"/>
    <w:rsid w:val="00E34105"/>
    <w:rsid w:val="00E53A8B"/>
    <w:rsid w:val="00E64BD7"/>
    <w:rsid w:val="00E723AC"/>
    <w:rsid w:val="00E73E3F"/>
    <w:rsid w:val="00E75CA5"/>
    <w:rsid w:val="00E8486A"/>
    <w:rsid w:val="00E87F58"/>
    <w:rsid w:val="00E92ADC"/>
    <w:rsid w:val="00EA5F63"/>
    <w:rsid w:val="00EA79D3"/>
    <w:rsid w:val="00EA7E5C"/>
    <w:rsid w:val="00ED0954"/>
    <w:rsid w:val="00ED5EAA"/>
    <w:rsid w:val="00ED6368"/>
    <w:rsid w:val="00EE77AB"/>
    <w:rsid w:val="00F35842"/>
    <w:rsid w:val="00F45D9D"/>
    <w:rsid w:val="00F500F8"/>
    <w:rsid w:val="00F57C35"/>
    <w:rsid w:val="00F83FD3"/>
    <w:rsid w:val="00F91D98"/>
    <w:rsid w:val="00F97D9C"/>
    <w:rsid w:val="00FA3120"/>
    <w:rsid w:val="00FA6EFF"/>
    <w:rsid w:val="00FB3A61"/>
    <w:rsid w:val="00FC41E0"/>
    <w:rsid w:val="00FC4D17"/>
    <w:rsid w:val="00FC63DF"/>
    <w:rsid w:val="00FC6A14"/>
    <w:rsid w:val="00FE67FE"/>
    <w:rsid w:val="00FF1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2A0CC0"/>
  <w15:docId w15:val="{A8DFC6AB-24D4-49F8-95F9-6520FB540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pl-PL" w:eastAsia="pl-PL" w:bidi="ar-SA"/>
      </w:rPr>
    </w:rPrDefault>
    <w:pPrDefault/>
  </w:docDefaults>
  <w:latentStyles w:defLockedState="1" w:defUIPriority="99" w:defSemiHidden="0" w:defUnhideWhenUsed="0" w:defQFormat="0" w:count="376">
    <w:lsdException w:name="Normal" w:locked="0"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ny">
    <w:name w:val="Normal"/>
    <w:rsid w:val="00EA79D3"/>
    <w:rPr>
      <w:sz w:val="21"/>
      <w:szCs w:val="21"/>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locked/>
    <w:rsid w:val="00CA7D31"/>
    <w:rPr>
      <w:rFonts w:ascii="Tahoma" w:hAnsi="Tahoma" w:cs="Tahoma"/>
      <w:sz w:val="16"/>
      <w:szCs w:val="16"/>
    </w:rPr>
  </w:style>
  <w:style w:type="character" w:customStyle="1" w:styleId="TekstdymkaZnak">
    <w:name w:val="Tekst dymka Znak"/>
    <w:link w:val="Tekstdymka"/>
    <w:uiPriority w:val="99"/>
    <w:semiHidden/>
    <w:rsid w:val="00CA7D31"/>
    <w:rPr>
      <w:rFonts w:ascii="Tahoma" w:hAnsi="Tahoma" w:cs="Tahoma"/>
      <w:sz w:val="16"/>
      <w:szCs w:val="16"/>
    </w:rPr>
  </w:style>
  <w:style w:type="paragraph" w:styleId="Nagwek">
    <w:name w:val="header"/>
    <w:basedOn w:val="Normalny"/>
    <w:link w:val="NagwekZnak"/>
    <w:uiPriority w:val="99"/>
    <w:unhideWhenUsed/>
    <w:locked/>
    <w:rsid w:val="00AB4A4A"/>
    <w:pPr>
      <w:tabs>
        <w:tab w:val="center" w:pos="4536"/>
        <w:tab w:val="right" w:pos="9072"/>
      </w:tabs>
    </w:pPr>
  </w:style>
  <w:style w:type="character" w:customStyle="1" w:styleId="NagwekZnak">
    <w:name w:val="Nagłówek Znak"/>
    <w:basedOn w:val="Domylnaczcionkaakapitu"/>
    <w:link w:val="Nagwek"/>
    <w:uiPriority w:val="99"/>
    <w:rsid w:val="00AB4A4A"/>
  </w:style>
  <w:style w:type="paragraph" w:styleId="Stopka">
    <w:name w:val="footer"/>
    <w:basedOn w:val="Normalny"/>
    <w:link w:val="StopkaZnak"/>
    <w:uiPriority w:val="99"/>
    <w:unhideWhenUsed/>
    <w:locked/>
    <w:rsid w:val="00AB4A4A"/>
    <w:pPr>
      <w:tabs>
        <w:tab w:val="center" w:pos="4536"/>
        <w:tab w:val="right" w:pos="9072"/>
      </w:tabs>
    </w:pPr>
  </w:style>
  <w:style w:type="character" w:customStyle="1" w:styleId="StopkaZnak">
    <w:name w:val="Stopka Znak"/>
    <w:basedOn w:val="Domylnaczcionkaakapitu"/>
    <w:link w:val="Stopka"/>
    <w:uiPriority w:val="99"/>
    <w:rsid w:val="00AB4A4A"/>
  </w:style>
  <w:style w:type="paragraph" w:styleId="Tekstprzypisukocowego">
    <w:name w:val="endnote text"/>
    <w:basedOn w:val="Normalny"/>
    <w:link w:val="TekstprzypisukocowegoZnak"/>
    <w:uiPriority w:val="99"/>
    <w:semiHidden/>
    <w:unhideWhenUsed/>
    <w:locked/>
    <w:rsid w:val="00470595"/>
    <w:rPr>
      <w:sz w:val="20"/>
      <w:szCs w:val="20"/>
    </w:rPr>
  </w:style>
  <w:style w:type="character" w:customStyle="1" w:styleId="TekstprzypisukocowegoZnak">
    <w:name w:val="Tekst przypisu końcowego Znak"/>
    <w:link w:val="Tekstprzypisukocowego"/>
    <w:uiPriority w:val="99"/>
    <w:semiHidden/>
    <w:rsid w:val="00470595"/>
    <w:rPr>
      <w:sz w:val="20"/>
      <w:szCs w:val="20"/>
    </w:rPr>
  </w:style>
  <w:style w:type="character" w:styleId="Odwoanieprzypisukocowego">
    <w:name w:val="endnote reference"/>
    <w:uiPriority w:val="99"/>
    <w:semiHidden/>
    <w:unhideWhenUsed/>
    <w:locked/>
    <w:rsid w:val="00470595"/>
    <w:rPr>
      <w:vertAlign w:val="superscript"/>
    </w:rPr>
  </w:style>
  <w:style w:type="paragraph" w:customStyle="1" w:styleId="Normalny1">
    <w:name w:val="Normalny1"/>
    <w:basedOn w:val="Normalny"/>
    <w:link w:val="normalZnak"/>
    <w:locked/>
    <w:rsid w:val="005F1C87"/>
    <w:pPr>
      <w:autoSpaceDE w:val="0"/>
      <w:autoSpaceDN w:val="0"/>
      <w:adjustRightInd w:val="0"/>
    </w:pPr>
    <w:rPr>
      <w:rFonts w:ascii="Georgia" w:hAnsi="Georgia"/>
      <w:sz w:val="20"/>
      <w:szCs w:val="20"/>
    </w:rPr>
  </w:style>
  <w:style w:type="character" w:customStyle="1" w:styleId="normalZnak">
    <w:name w:val="normal Znak"/>
    <w:link w:val="Normalny1"/>
    <w:rsid w:val="005F1C87"/>
    <w:rPr>
      <w:rFonts w:ascii="Georgia" w:eastAsia="Calibri" w:hAnsi="Georgia" w:cs="Times New Roman"/>
      <w:sz w:val="20"/>
      <w:szCs w:val="20"/>
    </w:rPr>
  </w:style>
  <w:style w:type="paragraph" w:customStyle="1" w:styleId="TreBold">
    <w:name w:val="Treść_Bold"/>
    <w:link w:val="TreBoldZnak"/>
    <w:uiPriority w:val="1"/>
    <w:qFormat/>
    <w:rsid w:val="00B457AF"/>
    <w:pPr>
      <w:spacing w:line="268" w:lineRule="exact"/>
      <w:jc w:val="center"/>
    </w:pPr>
    <w:rPr>
      <w:b/>
      <w:bCs/>
      <w:color w:val="000000"/>
      <w:sz w:val="21"/>
      <w:szCs w:val="21"/>
      <w:lang w:eastAsia="en-US"/>
    </w:rPr>
  </w:style>
  <w:style w:type="paragraph" w:customStyle="1" w:styleId="Tre0">
    <w:name w:val="Treść_0"/>
    <w:link w:val="Tre0Znak"/>
    <w:qFormat/>
    <w:rsid w:val="00604101"/>
    <w:pPr>
      <w:spacing w:line="268" w:lineRule="exact"/>
    </w:pPr>
    <w:rPr>
      <w:color w:val="000000"/>
      <w:sz w:val="21"/>
      <w:lang w:eastAsia="en-US"/>
    </w:rPr>
  </w:style>
  <w:style w:type="character" w:customStyle="1" w:styleId="TreBoldZnak">
    <w:name w:val="Treść_Bold Znak"/>
    <w:link w:val="TreBold"/>
    <w:uiPriority w:val="1"/>
    <w:rsid w:val="00B457AF"/>
    <w:rPr>
      <w:b/>
      <w:bCs/>
      <w:color w:val="000000"/>
      <w:sz w:val="21"/>
      <w:szCs w:val="21"/>
      <w:lang w:eastAsia="en-US"/>
    </w:rPr>
  </w:style>
  <w:style w:type="paragraph" w:customStyle="1" w:styleId="rodekTre13">
    <w:name w:val="Środek Treść_13"/>
    <w:aliases w:val="4"/>
    <w:next w:val="TreBold"/>
    <w:link w:val="rodekTre13Znak"/>
    <w:qFormat/>
    <w:locked/>
    <w:rsid w:val="00351F03"/>
    <w:pPr>
      <w:spacing w:line="268" w:lineRule="exact"/>
      <w:jc w:val="center"/>
    </w:pPr>
    <w:rPr>
      <w:color w:val="000000"/>
      <w:sz w:val="21"/>
      <w:szCs w:val="22"/>
      <w:lang w:eastAsia="en-US"/>
    </w:rPr>
  </w:style>
  <w:style w:type="character" w:customStyle="1" w:styleId="Tre0Znak">
    <w:name w:val="Treść_0 Znak"/>
    <w:link w:val="Tre0"/>
    <w:rsid w:val="00604101"/>
    <w:rPr>
      <w:color w:val="000000"/>
      <w:sz w:val="21"/>
      <w:lang w:eastAsia="en-US"/>
    </w:rPr>
  </w:style>
  <w:style w:type="character" w:customStyle="1" w:styleId="rodekTre13Znak">
    <w:name w:val="Środek Treść_13 Znak"/>
    <w:aliases w:val="4 Znak"/>
    <w:link w:val="rodekTre13"/>
    <w:rsid w:val="00351F03"/>
    <w:rPr>
      <w:color w:val="000000"/>
      <w:sz w:val="21"/>
      <w:szCs w:val="22"/>
      <w:lang w:eastAsia="en-US"/>
    </w:rPr>
  </w:style>
  <w:style w:type="table" w:styleId="Tabela-Siatka">
    <w:name w:val="Table Grid"/>
    <w:basedOn w:val="Standardowy"/>
    <w:uiPriority w:val="59"/>
    <w:rsid w:val="004B2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uiPriority w:val="19"/>
    <w:qFormat/>
    <w:rsid w:val="00EA5F63"/>
    <w:rPr>
      <w:i/>
      <w:iCs/>
      <w:color w:val="808080"/>
    </w:rPr>
  </w:style>
  <w:style w:type="character" w:customStyle="1" w:styleId="Kursywa">
    <w:name w:val="Kursywa"/>
    <w:uiPriority w:val="4"/>
    <w:qFormat/>
    <w:rsid w:val="00EA5F63"/>
    <w:rPr>
      <w:rFonts w:ascii="Arial" w:hAnsi="Arial"/>
      <w:i/>
      <w:sz w:val="21"/>
    </w:rPr>
  </w:style>
  <w:style w:type="character" w:customStyle="1" w:styleId="Podkrelenie">
    <w:name w:val="Podkreślenie"/>
    <w:uiPriority w:val="5"/>
    <w:qFormat/>
    <w:rsid w:val="00EA79D3"/>
    <w:rPr>
      <w:rFonts w:ascii="Arial" w:hAnsi="Arial"/>
      <w:sz w:val="21"/>
      <w:u w:val="single"/>
    </w:rPr>
  </w:style>
  <w:style w:type="character" w:customStyle="1" w:styleId="teto">
    <w:name w:val="Żółte_tło"/>
    <w:uiPriority w:val="7"/>
    <w:qFormat/>
    <w:rsid w:val="00EA5F63"/>
    <w:rPr>
      <w:rFonts w:ascii="Arial" w:hAnsi="Arial"/>
      <w:sz w:val="21"/>
      <w:u w:color="FFFF00"/>
      <w:bdr w:val="none" w:sz="0" w:space="0" w:color="auto"/>
      <w:shd w:val="clear" w:color="auto" w:fill="FFFF00"/>
    </w:rPr>
  </w:style>
  <w:style w:type="character" w:customStyle="1" w:styleId="Przekrelenie">
    <w:name w:val="Przekreślenie"/>
    <w:uiPriority w:val="6"/>
    <w:qFormat/>
    <w:rsid w:val="00EA5F63"/>
    <w:rPr>
      <w:rFonts w:ascii="Arial" w:hAnsi="Arial"/>
      <w:strike/>
      <w:dstrike w:val="0"/>
      <w:sz w:val="21"/>
    </w:rPr>
  </w:style>
  <w:style w:type="character" w:customStyle="1" w:styleId="Czerwznak">
    <w:name w:val="Czerw_znak"/>
    <w:uiPriority w:val="10"/>
    <w:qFormat/>
    <w:rsid w:val="00EA5F63"/>
    <w:rPr>
      <w:rFonts w:ascii="Arial" w:hAnsi="Arial"/>
      <w:color w:val="FF0000"/>
      <w:sz w:val="21"/>
    </w:rPr>
  </w:style>
  <w:style w:type="character" w:styleId="Wyrnienieintensywne">
    <w:name w:val="Intense Emphasis"/>
    <w:uiPriority w:val="21"/>
    <w:qFormat/>
    <w:rsid w:val="00EA5F63"/>
    <w:rPr>
      <w:b/>
      <w:bCs/>
      <w:i/>
      <w:iCs/>
      <w:color w:val="4F81BD"/>
    </w:rPr>
  </w:style>
  <w:style w:type="character" w:styleId="Pogrubienie">
    <w:name w:val="Strong"/>
    <w:uiPriority w:val="3"/>
    <w:qFormat/>
    <w:rsid w:val="00EA5F63"/>
    <w:rPr>
      <w:b/>
      <w:bCs/>
    </w:rPr>
  </w:style>
  <w:style w:type="character" w:customStyle="1" w:styleId="Znak">
    <w:name w:val="Znak"/>
    <w:basedOn w:val="Domylnaczcionkaakapitu"/>
    <w:uiPriority w:val="2"/>
    <w:qFormat/>
    <w:rsid w:val="00EA79D3"/>
    <w:rPr>
      <w:rFonts w:ascii="Arial" w:hAnsi="Arial"/>
      <w:sz w:val="21"/>
    </w:rPr>
  </w:style>
  <w:style w:type="paragraph" w:customStyle="1" w:styleId="Tre134">
    <w:name w:val="Treść_13.4"/>
    <w:next w:val="Tre0"/>
    <w:link w:val="Tre134Znak"/>
    <w:autoRedefine/>
    <w:qFormat/>
    <w:rsid w:val="0051520A"/>
    <w:pPr>
      <w:tabs>
        <w:tab w:val="left" w:pos="1796"/>
        <w:tab w:val="left" w:pos="5103"/>
      </w:tabs>
      <w:spacing w:line="268" w:lineRule="exact"/>
    </w:pPr>
    <w:rPr>
      <w:rFonts w:cs="Arial"/>
      <w:color w:val="000000"/>
      <w:sz w:val="21"/>
      <w:lang w:eastAsia="en-US"/>
    </w:rPr>
  </w:style>
  <w:style w:type="character" w:customStyle="1" w:styleId="Tre134Znak">
    <w:name w:val="Treść_13.4 Znak"/>
    <w:basedOn w:val="Tre0Znak"/>
    <w:link w:val="Tre134"/>
    <w:rsid w:val="0051520A"/>
    <w:rPr>
      <w:rFonts w:cs="Arial"/>
      <w:color w:val="000000"/>
      <w:sz w:val="21"/>
      <w:lang w:eastAsia="en-US"/>
    </w:rPr>
  </w:style>
  <w:style w:type="paragraph" w:styleId="Akapitzlist">
    <w:name w:val="List Paragraph"/>
    <w:basedOn w:val="Normalny"/>
    <w:uiPriority w:val="34"/>
    <w:locked/>
    <w:rsid w:val="00BA5FB2"/>
    <w:pPr>
      <w:ind w:left="720"/>
      <w:contextualSpacing/>
    </w:pPr>
  </w:style>
  <w:style w:type="paragraph" w:styleId="Tekstpodstawowy">
    <w:name w:val="Body Text"/>
    <w:basedOn w:val="Normalny"/>
    <w:link w:val="TekstpodstawowyZnak"/>
    <w:semiHidden/>
    <w:locked/>
    <w:rsid w:val="00672D36"/>
    <w:pPr>
      <w:suppressAutoHyphens/>
      <w:spacing w:line="360" w:lineRule="auto"/>
      <w:jc w:val="center"/>
    </w:pPr>
    <w:rPr>
      <w:rFonts w:eastAsia="Times New Roman" w:cs="Arial"/>
      <w:sz w:val="22"/>
      <w:szCs w:val="22"/>
      <w:lang w:eastAsia="ar-SA"/>
    </w:rPr>
  </w:style>
  <w:style w:type="character" w:customStyle="1" w:styleId="TekstpodstawowyZnak">
    <w:name w:val="Tekst podstawowy Znak"/>
    <w:basedOn w:val="Domylnaczcionkaakapitu"/>
    <w:link w:val="Tekstpodstawowy"/>
    <w:semiHidden/>
    <w:rsid w:val="00672D36"/>
    <w:rPr>
      <w:rFonts w:eastAsia="Times New Roman" w:cs="Arial"/>
      <w:sz w:val="22"/>
      <w:szCs w:val="22"/>
      <w:lang w:eastAsia="ar-SA"/>
    </w:rPr>
  </w:style>
  <w:style w:type="character" w:customStyle="1" w:styleId="alb">
    <w:name w:val="a_lb"/>
    <w:rsid w:val="004A6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721934">
      <w:bodyDiv w:val="1"/>
      <w:marLeft w:val="0"/>
      <w:marRight w:val="0"/>
      <w:marTop w:val="0"/>
      <w:marBottom w:val="0"/>
      <w:divBdr>
        <w:top w:val="none" w:sz="0" w:space="0" w:color="auto"/>
        <w:left w:val="none" w:sz="0" w:space="0" w:color="auto"/>
        <w:bottom w:val="none" w:sz="0" w:space="0" w:color="auto"/>
        <w:right w:val="none" w:sz="0" w:space="0" w:color="auto"/>
      </w:divBdr>
    </w:div>
    <w:div w:id="162407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93ABA-6269-42BD-8FC7-EE0288040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748</Words>
  <Characters>4493</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Rafał Leśniak</dc:creator>
  <cp:lastModifiedBy>Paweł Kamiński</cp:lastModifiedBy>
  <cp:revision>2</cp:revision>
  <cp:lastPrinted>2017-10-26T09:31:00Z</cp:lastPrinted>
  <dcterms:created xsi:type="dcterms:W3CDTF">2019-06-27T17:47:00Z</dcterms:created>
  <dcterms:modified xsi:type="dcterms:W3CDTF">2019-06-27T17:47:00Z</dcterms:modified>
</cp:coreProperties>
</file>